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42E05985" Type="http://schemas.openxmlformats.org/officeDocument/2006/relationships/officeDocument" Target="/word/document.xml" /><Relationship Id="coreR42E0598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6"/>
        <w:rPr>
          <w:rStyle w:val="C3"/>
          <w:sz w:val="36"/>
          <w:u w:val="none"/>
          <w:shd w:val="pct15" w:color="auto" w:fill="FFFFFF"/>
        </w:rPr>
      </w:pPr>
      <w:r>
        <w:rPr>
          <w:rStyle w:val="C3"/>
          <w:sz w:val="36"/>
          <w:u w:val="none"/>
          <w:shd w:val="pct15" w:color="auto" w:fill="FFFFFF"/>
        </w:rPr>
        <w:t>IPIM “ONE STOP SERVICE” GUIDE</w:t>
      </w:r>
    </w:p>
    <w:p>
      <w:pPr>
        <w:pStyle w:val="P2"/>
        <w:spacing w:before="60" w:after="60"/>
        <w:rPr>
          <w:rStyle w:val="C3"/>
          <w:sz w:val="28"/>
        </w:rPr>
      </w:pPr>
      <w:r>
        <w:rPr>
          <w:rStyle w:val="C3"/>
          <w:sz w:val="28"/>
        </w:rPr>
        <w:t xml:space="preserve">Constitution of Branch Office </w:t>
      </w:r>
    </w:p>
    <w:p>
      <w:pPr>
        <w:pStyle w:val="P1"/>
        <w:spacing w:before="60" w:after="60"/>
        <w:jc w:val="both"/>
        <w:rPr>
          <w:rStyle w:val="C3"/>
          <w:sz w:val="22"/>
        </w:rPr>
      </w:pPr>
      <w:r>
        <w:rPr>
          <w:rStyle w:val="C3"/>
          <w:sz w:val="22"/>
        </w:rPr>
        <w:t xml:space="preserve">If a foreign company wants to set up a </w:t>
      </w:r>
      <w:r>
        <w:rPr>
          <w:rStyle w:val="C3"/>
          <w:b w:val="1"/>
          <w:i w:val="1"/>
          <w:sz w:val="22"/>
        </w:rPr>
        <w:t>permanent representation office</w:t>
      </w:r>
      <w:r>
        <w:rPr>
          <w:rStyle w:val="C3"/>
          <w:sz w:val="22"/>
        </w:rPr>
        <w:t xml:space="preserve"> (a</w:t>
      </w:r>
      <w:r>
        <w:rPr>
          <w:rStyle w:val="C3"/>
          <w:b w:val="1"/>
          <w:sz w:val="22"/>
        </w:rPr>
        <w:t xml:space="preserve"> </w:t>
      </w:r>
      <w:r>
        <w:rPr>
          <w:rStyle w:val="C3"/>
          <w:sz w:val="22"/>
        </w:rPr>
        <w:t xml:space="preserve">branch office) in Macao, the following documents should be provided: </w:t>
      </w:r>
    </w:p>
    <w:p>
      <w:pPr>
        <w:pStyle w:val="P1"/>
        <w:spacing w:before="60" w:after="60"/>
        <w:ind w:hanging="180" w:left="180"/>
        <w:jc w:val="both"/>
        <w:rPr>
          <w:rStyle w:val="C3"/>
          <w:b w:val="1"/>
        </w:rPr>
      </w:pPr>
      <w:r>
        <w:rPr>
          <w:rStyle w:val="C3"/>
          <w:b w:val="1"/>
        </w:rPr>
        <w:t>1. The Memorandum and Articles of Association of the parent company</w:t>
      </w:r>
    </w:p>
    <w:p>
      <w:pPr>
        <w:pStyle w:val="P1"/>
        <w:spacing w:before="60" w:after="60"/>
        <w:jc w:val="both"/>
        <w:rPr>
          <w:rStyle w:val="C3"/>
          <w:sz w:val="22"/>
        </w:rPr>
      </w:pPr>
      <w:r>
        <w:rPr>
          <w:rStyle w:val="C3"/>
          <w:sz w:val="22"/>
        </w:rPr>
        <w:t>A notary from the country of origin should testify to the authenticity of the duplicate.</w:t>
      </w:r>
    </w:p>
    <w:p>
      <w:pPr>
        <w:pStyle w:val="P1"/>
        <w:spacing w:before="60" w:after="60"/>
        <w:jc w:val="both"/>
        <w:rPr>
          <w:rStyle w:val="C3"/>
          <w:b w:val="1"/>
        </w:rPr>
      </w:pPr>
      <w:r>
        <w:rPr>
          <w:rStyle w:val="C3"/>
          <w:b w:val="1"/>
        </w:rPr>
        <w:t>2. Minutes of the Board of Directors of the parent company</w:t>
      </w:r>
    </w:p>
    <w:p>
      <w:pPr>
        <w:pStyle w:val="P5"/>
        <w:tabs>
          <w:tab w:val="left" w:pos="720" w:leader="none"/>
          <w:tab w:val="left" w:pos="1260" w:leader="none"/>
        </w:tabs>
        <w:spacing w:before="60" w:after="60"/>
        <w:ind w:hanging="540" w:left="720"/>
        <w:rPr>
          <w:rStyle w:val="C3"/>
          <w:color w:val="000000"/>
          <w:sz w:val="22"/>
        </w:rPr>
      </w:pPr>
      <w:r>
        <w:rPr>
          <w:rStyle w:val="C3"/>
          <w:sz w:val="22"/>
        </w:rPr>
        <w:t xml:space="preserve">2.1  Appointment of representative: Parent company should assign one representative who has full authority to act of its behalf to sign the relevant constitutional documents for the branch.</w:t>
      </w:r>
    </w:p>
    <w:p>
      <w:pPr>
        <w:pStyle w:val="P5"/>
        <w:tabs>
          <w:tab w:val="left" w:pos="720" w:leader="none"/>
          <w:tab w:val="left" w:pos="1260" w:leader="none"/>
        </w:tabs>
        <w:spacing w:before="60" w:after="60"/>
        <w:ind w:hanging="540" w:left="720"/>
        <w:rPr>
          <w:rStyle w:val="C3"/>
          <w:color w:val="000000"/>
          <w:sz w:val="18"/>
        </w:rPr>
      </w:pPr>
      <w:r>
        <w:rPr>
          <w:rStyle w:val="C3"/>
          <w:color w:val="000000"/>
          <w:sz w:val="22"/>
        </w:rPr>
        <w:t xml:space="preserve">2.2  The name of the branch.</w:t>
      </w:r>
      <w:r>
        <w:rPr>
          <w:rStyle w:val="C3"/>
          <w:color w:val="000000"/>
          <w:sz w:val="18"/>
        </w:rPr>
        <w:t xml:space="preserve"> (Note 1: the branch should adopt exactly the same name as the parent company, however, the word “BRANCH” is an option to use.)</w:t>
      </w:r>
    </w:p>
    <w:p>
      <w:pPr>
        <w:pStyle w:val="P5"/>
        <w:numPr>
          <w:ilvl w:val="1"/>
          <w:numId w:val="8"/>
        </w:numPr>
        <w:tabs>
          <w:tab w:val="left" w:pos="720" w:leader="none"/>
          <w:tab w:val="left" w:pos="1260" w:leader="none"/>
        </w:tabs>
        <w:spacing w:before="60" w:after="60"/>
        <w:ind w:hanging="540" w:left="720"/>
        <w:rPr>
          <w:rStyle w:val="C3"/>
          <w:color w:val="000000"/>
          <w:sz w:val="18"/>
        </w:rPr>
      </w:pPr>
      <w:r>
        <w:rPr>
          <w:rStyle w:val="C3"/>
          <w:color w:val="000000"/>
          <w:sz w:val="22"/>
        </w:rPr>
        <w:t xml:space="preserve"> The scope of business. </w:t>
      </w:r>
      <w:r>
        <w:rPr>
          <w:rStyle w:val="C3"/>
          <w:color w:val="000000"/>
          <w:sz w:val="18"/>
        </w:rPr>
        <w:t>(Note 2: Since the nature of a branch is to develop and execute the business of the parent company, the business scope of the branch should be relevant to what is stated in the M&amp;A of the parent company.)</w:t>
      </w:r>
    </w:p>
    <w:p>
      <w:pPr>
        <w:pStyle w:val="P5"/>
        <w:numPr>
          <w:ilvl w:val="1"/>
          <w:numId w:val="8"/>
        </w:numPr>
        <w:tabs>
          <w:tab w:val="left" w:pos="720" w:leader="none"/>
          <w:tab w:val="left" w:pos="1260" w:leader="none"/>
        </w:tabs>
        <w:spacing w:before="60" w:after="60"/>
        <w:ind w:hanging="540" w:left="720"/>
        <w:rPr>
          <w:rStyle w:val="C3"/>
          <w:color w:val="000000"/>
          <w:sz w:val="22"/>
        </w:rPr>
      </w:pPr>
      <w:r>
        <w:rPr>
          <w:rStyle w:val="C3"/>
          <w:color w:val="000000"/>
          <w:sz w:val="22"/>
        </w:rPr>
        <w:t xml:space="preserve"> Capital and its paid up time for the branch, address of the branch.</w:t>
      </w:r>
    </w:p>
    <w:p>
      <w:pPr>
        <w:pStyle w:val="P5"/>
        <w:numPr>
          <w:ilvl w:val="1"/>
          <w:numId w:val="8"/>
        </w:numPr>
        <w:tabs>
          <w:tab w:val="left" w:pos="720" w:leader="none"/>
          <w:tab w:val="left" w:pos="1260" w:leader="none"/>
        </w:tabs>
        <w:spacing w:before="60" w:after="60"/>
        <w:ind w:hanging="540" w:left="720"/>
        <w:rPr>
          <w:rStyle w:val="C3"/>
          <w:color w:val="000000"/>
          <w:sz w:val="22"/>
        </w:rPr>
      </w:pPr>
      <w:r>
        <w:rPr>
          <w:rStyle w:val="C3"/>
          <w:color w:val="000000"/>
          <w:sz w:val="22"/>
        </w:rPr>
        <w:t xml:space="preserve"> Appointment of at least 1 representative, who should be able to provide a residential address in Macao, for the operation of the branch.</w:t>
      </w:r>
    </w:p>
    <w:p>
      <w:pPr>
        <w:pStyle w:val="P5"/>
        <w:numPr>
          <w:ilvl w:val="1"/>
          <w:numId w:val="8"/>
        </w:numPr>
        <w:tabs>
          <w:tab w:val="left" w:pos="720" w:leader="none"/>
          <w:tab w:val="left" w:pos="1260" w:leader="none"/>
        </w:tabs>
        <w:spacing w:before="60" w:after="60"/>
        <w:ind w:hanging="540" w:left="720"/>
        <w:rPr>
          <w:rStyle w:val="C3"/>
          <w:color w:val="000000"/>
          <w:sz w:val="22"/>
        </w:rPr>
      </w:pPr>
      <w:r>
        <w:rPr>
          <w:rStyle w:val="C3"/>
          <w:color w:val="000000"/>
          <w:sz w:val="22"/>
        </w:rPr>
        <w:t xml:space="preserve"> Signatories of the representative(s) necessary to uphold the company’s responsibility.</w:t>
      </w:r>
    </w:p>
    <w:p>
      <w:pPr>
        <w:pStyle w:val="P1"/>
        <w:numPr>
          <w:ilvl w:val="0"/>
          <w:numId w:val="9"/>
        </w:numPr>
        <w:spacing w:before="60" w:after="60"/>
        <w:jc w:val="both"/>
        <w:rPr>
          <w:rStyle w:val="C3"/>
          <w:b w:val="1"/>
        </w:rPr>
      </w:pPr>
      <w:r>
        <w:rPr>
          <w:rStyle w:val="C3"/>
          <w:b w:val="1"/>
        </w:rPr>
        <w:t>A certificate issued by Notary Public in the country of origin, stating</w:t>
      </w:r>
      <w:r>
        <w:rPr>
          <w:rStyle w:val="C3"/>
          <w:rFonts w:ascii="MS PMincho" w:hAnsi="MS PMincho"/>
          <w:b w:val="1"/>
        </w:rPr>
        <w:t>：</w:t>
      </w:r>
    </w:p>
    <w:p>
      <w:pPr>
        <w:pStyle w:val="P1"/>
        <w:numPr>
          <w:ilvl w:val="1"/>
          <w:numId w:val="9"/>
        </w:numPr>
        <w:spacing w:before="60" w:after="60"/>
        <w:jc w:val="both"/>
        <w:rPr>
          <w:rStyle w:val="C3"/>
          <w:sz w:val="22"/>
        </w:rPr>
      </w:pPr>
      <w:r>
        <w:rPr>
          <w:rStyle w:val="C3"/>
          <w:sz w:val="22"/>
        </w:rPr>
        <w:t xml:space="preserve"> The company is duly formed and organized according to law</w:t>
      </w:r>
    </w:p>
    <w:p>
      <w:pPr>
        <w:pStyle w:val="P1"/>
        <w:numPr>
          <w:ilvl w:val="1"/>
          <w:numId w:val="9"/>
        </w:numPr>
        <w:tabs>
          <w:tab w:val="left" w:pos="660" w:leader="none"/>
        </w:tabs>
        <w:spacing w:before="60" w:after="60"/>
        <w:jc w:val="both"/>
        <w:rPr>
          <w:rStyle w:val="C3"/>
          <w:sz w:val="22"/>
        </w:rPr>
      </w:pPr>
      <w:r>
        <w:rPr>
          <w:rStyle w:val="C3"/>
          <w:sz w:val="22"/>
        </w:rPr>
        <w:t xml:space="preserve"> The signatories have full power to pass the Minutes</w:t>
      </w:r>
    </w:p>
    <w:p>
      <w:pPr>
        <w:pStyle w:val="P1"/>
        <w:numPr>
          <w:ilvl w:val="1"/>
          <w:numId w:val="9"/>
        </w:numPr>
        <w:tabs>
          <w:tab w:val="left" w:pos="660" w:leader="none"/>
        </w:tabs>
        <w:spacing w:before="60" w:after="60"/>
        <w:jc w:val="both"/>
        <w:rPr>
          <w:rStyle w:val="C3"/>
          <w:sz w:val="22"/>
        </w:rPr>
      </w:pPr>
      <w:r>
        <w:rPr>
          <w:rStyle w:val="C3"/>
          <w:sz w:val="22"/>
        </w:rPr>
        <w:t xml:space="preserve"> The authenticity of the signatures</w:t>
      </w:r>
    </w:p>
    <w:p>
      <w:pPr>
        <w:pStyle w:val="P1"/>
        <w:numPr>
          <w:ilvl w:val="1"/>
          <w:numId w:val="9"/>
        </w:numPr>
        <w:tabs>
          <w:tab w:val="left" w:pos="660" w:leader="none"/>
        </w:tabs>
        <w:spacing w:before="60" w:after="60"/>
        <w:jc w:val="both"/>
        <w:rPr>
          <w:rStyle w:val="C3"/>
          <w:sz w:val="22"/>
        </w:rPr>
      </w:pPr>
      <w:r>
        <w:rPr>
          <w:rStyle w:val="C3"/>
          <w:sz w:val="22"/>
        </w:rPr>
        <w:t xml:space="preserve"> Its legality under the M&amp;A and the Company Act in the country of origin.</w:t>
      </w:r>
    </w:p>
    <w:p>
      <w:pPr>
        <w:pStyle w:val="P1"/>
        <w:numPr>
          <w:ilvl w:val="0"/>
          <w:numId w:val="1"/>
        </w:numPr>
        <w:spacing w:before="60" w:after="60"/>
        <w:jc w:val="both"/>
        <w:rPr>
          <w:rStyle w:val="C3"/>
          <w:sz w:val="22"/>
        </w:rPr>
      </w:pPr>
      <w:r>
        <w:rPr>
          <w:rStyle w:val="C3"/>
          <w:sz w:val="22"/>
        </w:rPr>
        <w:t xml:space="preserve">Notary in the country of origin is required to provide an </w:t>
      </w:r>
      <w:r>
        <w:rPr>
          <w:rStyle w:val="C3"/>
          <w:b w:val="1"/>
          <w:i w:val="1"/>
          <w:sz w:val="22"/>
        </w:rPr>
        <w:t>“Apostille”</w:t>
      </w:r>
      <w:r>
        <w:rPr>
          <w:rStyle w:val="C3"/>
          <w:sz w:val="22"/>
        </w:rPr>
        <w:t>(Convention de la Hayes de 5 Octobre 1961) to certify the Notary’s signature and the stamp/seal.</w:t>
      </w:r>
    </w:p>
    <w:p>
      <w:pPr>
        <w:pStyle w:val="P1"/>
        <w:numPr>
          <w:ilvl w:val="0"/>
          <w:numId w:val="1"/>
        </w:numPr>
        <w:spacing w:before="60" w:after="60"/>
        <w:jc w:val="both"/>
        <w:rPr>
          <w:rStyle w:val="C3"/>
          <w:sz w:val="22"/>
        </w:rPr>
      </w:pPr>
      <w:r>
        <w:rPr>
          <w:rStyle w:val="C3"/>
          <w:sz w:val="22"/>
        </w:rPr>
        <w:t xml:space="preserve">For any document UNABLE to be notarized by Notary Public, it is required to provide a </w:t>
      </w:r>
      <w:r>
        <w:rPr>
          <w:rStyle w:val="C3"/>
          <w:b w:val="1"/>
          <w:i w:val="1"/>
          <w:sz w:val="22"/>
        </w:rPr>
        <w:t>“Consular Attestation”</w:t>
      </w:r>
      <w:r>
        <w:rPr>
          <w:rStyle w:val="C3"/>
          <w:sz w:val="22"/>
        </w:rPr>
        <w:t xml:space="preserve"> (Declaration of Embassy of P.R.C.) to certify the signatories / issued entity have the power to issue the relevant document.</w:t>
      </w:r>
    </w:p>
    <w:p>
      <w:pPr>
        <w:pStyle w:val="P1"/>
        <w:numPr>
          <w:ilvl w:val="0"/>
          <w:numId w:val="1"/>
        </w:numPr>
        <w:spacing w:before="60" w:after="60"/>
        <w:jc w:val="both"/>
        <w:rPr>
          <w:rStyle w:val="C3"/>
          <w:sz w:val="22"/>
        </w:rPr>
      </w:pPr>
      <w:r>
        <w:rPr>
          <w:rStyle w:val="C3"/>
          <w:sz w:val="22"/>
        </w:rPr>
        <w:t>The full set of Notarial certificate and Board Minutes SHOULD be bound by stud or by wax seal. A simple staple would NOT be accepted.</w:t>
      </w:r>
    </w:p>
    <w:p>
      <w:pPr>
        <w:pStyle w:val="P1"/>
        <w:spacing w:before="60" w:after="60"/>
        <w:jc w:val="both"/>
        <w:rPr>
          <w:rStyle w:val="C3"/>
          <w:b w:val="1"/>
        </w:rPr>
      </w:pPr>
      <w:r>
        <w:rPr>
          <w:rStyle w:val="C3"/>
          <w:b w:val="1"/>
        </w:rPr>
        <w:t xml:space="preserve">4.  Letter</w:t>
      </w:r>
      <w:r>
        <w:rPr>
          <w:rStyle w:val="C3"/>
          <w:b w:val="1"/>
        </w:rPr>
        <w:t xml:space="preserve"> of Acceptance of Appointment</w:t>
      </w:r>
    </w:p>
    <w:p>
      <w:pPr>
        <w:pStyle w:val="P1"/>
        <w:spacing w:before="60" w:after="60"/>
        <w:jc w:val="both"/>
        <w:rPr>
          <w:rStyle w:val="C3"/>
          <w:sz w:val="22"/>
        </w:rPr>
      </w:pPr>
      <w:r>
        <w:rPr>
          <w:rStyle w:val="C3"/>
          <w:sz w:val="22"/>
        </w:rPr>
        <w:t xml:space="preserve">  Sign and declare by each representative of Macao.</w:t>
      </w:r>
    </w:p>
    <w:p>
      <w:pPr>
        <w:pStyle w:val="P1"/>
        <w:numPr>
          <w:ilvl w:val="0"/>
          <w:numId w:val="2"/>
        </w:numPr>
        <w:spacing w:before="60" w:after="60"/>
        <w:jc w:val="both"/>
        <w:rPr>
          <w:rStyle w:val="C3"/>
          <w:b w:val="1"/>
          <w:sz w:val="18"/>
        </w:rPr>
      </w:pPr>
      <w:r>
        <w:rPr>
          <w:rStyle w:val="C3"/>
          <w:b w:val="1"/>
          <w:i w:val="1"/>
          <w:sz w:val="18"/>
        </w:rPr>
        <w:t>Note</w:t>
      </w:r>
      <w:r>
        <w:rPr>
          <w:rStyle w:val="C3"/>
          <w:rFonts w:ascii="MS PMincho" w:hAnsi="MS PMincho"/>
          <w:b w:val="1"/>
          <w:i w:val="1"/>
          <w:sz w:val="18"/>
        </w:rPr>
        <w:t>＊</w:t>
      </w:r>
    </w:p>
    <w:p>
      <w:pPr>
        <w:pStyle w:val="P1"/>
        <w:spacing w:before="60" w:after="60"/>
        <w:jc w:val="both"/>
        <w:rPr>
          <w:rStyle w:val="C3"/>
          <w:sz w:val="18"/>
        </w:rPr>
      </w:pPr>
      <w:r>
        <w:rPr>
          <w:rStyle w:val="C3"/>
          <w:sz w:val="18"/>
        </w:rPr>
        <w:t>The above documents should be provided in Chinese or Portuguese. If the notarial certificate and the Minutes are in English or another foreign language, a Chinese or Portuguese translated version is required</w:t>
      </w:r>
      <w:r>
        <w:rPr>
          <w:rStyle w:val="C3"/>
          <w:b w:val="1"/>
          <w:sz w:val="18"/>
        </w:rPr>
        <w:t xml:space="preserve">. </w:t>
      </w:r>
      <w:r>
        <w:rPr>
          <w:rStyle w:val="C3"/>
          <w:sz w:val="18"/>
        </w:rPr>
        <w:t>The M&amp;A of the parent company need only to translate the company name, capital, registered address and the scope of business proposed to operate in Macao.</w:t>
      </w:r>
    </w:p>
    <w:p>
      <w:pPr>
        <w:pStyle w:val="P1"/>
        <w:spacing w:before="60" w:after="60"/>
        <w:jc w:val="both"/>
      </w:pPr>
      <w:r>
        <w:rPr>
          <w:rStyle w:val="C3"/>
          <w:sz w:val="18"/>
        </w:rPr>
        <w:t>The China Consulate may certify the transcript when the translation is made outside of Macao. Any Notary who is capable to use Chinese can also certify it. Otherwise, if an individual (non-interested party) makes the translation, he/she should personally declare and sign a certificate of translation in front of Macao’s Notary to state that the transcript is done by he/she and is faithful to the original.</w:t>
      </w:r>
      <w:r>
        <w:tab/>
      </w:r>
    </w:p>
    <w:p>
      <w:pPr>
        <w:pStyle w:val="P1"/>
        <w:spacing w:before="60" w:after="60"/>
        <w:jc w:val="both"/>
        <w:rPr>
          <w:rStyle w:val="C3"/>
          <w:b w:val="1"/>
          <w:sz w:val="32"/>
          <w:u w:val="single"/>
        </w:rPr>
      </w:pPr>
      <w:r>
        <w:rPr>
          <w:rStyle w:val="C3"/>
          <w:b w:val="1"/>
          <w:i w:val="1"/>
          <w:color w:val="008000"/>
          <w:sz w:val="18"/>
          <w:shd w:val="pct15" w:color="auto" w:fill="FFFFFF"/>
        </w:rPr>
        <w:t>(Note: It is always recommended to sent us a “draft” before notarization in your country.)</w:t>
      </w:r>
    </w:p>
    <w:p>
      <w:pPr>
        <w:pStyle w:val="P1"/>
        <w:jc w:val="center"/>
        <w:rPr>
          <w:rStyle w:val="C3"/>
          <w:rFonts w:ascii="Arial" w:hAnsi="Arial"/>
          <w:b w:val="1"/>
          <w:sz w:val="32"/>
        </w:rPr>
      </w:pPr>
      <w:r>
        <w:rPr>
          <w:rStyle w:val="C3"/>
          <w:rFonts w:ascii="Arial" w:hAnsi="Arial"/>
          <w:b w:val="1"/>
          <w:sz w:val="32"/>
        </w:rPr>
        <w:t>Sample of</w:t>
      </w:r>
      <w:r>
        <w:rPr>
          <w:rStyle w:val="C3"/>
          <w:rFonts w:ascii="Arial" w:hAnsi="Arial"/>
          <w:b w:val="1"/>
          <w:sz w:val="32"/>
        </w:rPr>
        <w:t xml:space="preserve"> M</w:t>
      </w:r>
      <w:r>
        <w:rPr>
          <w:rStyle w:val="C3"/>
          <w:rFonts w:ascii="Arial" w:hAnsi="Arial"/>
          <w:b w:val="1"/>
          <w:sz w:val="32"/>
        </w:rPr>
        <w:t>inutes-Branch Office</w:t>
      </w:r>
    </w:p>
    <w:p>
      <w:pPr>
        <w:pStyle w:val="P6"/>
        <w:spacing w:lineRule="exact" w:line="320"/>
        <w:rPr>
          <w:rStyle w:val="C3"/>
          <w:rFonts w:ascii="Arial" w:hAnsi="Arial"/>
        </w:rPr>
      </w:pPr>
    </w:p>
    <w:p>
      <w:pPr>
        <w:pStyle w:val="P6"/>
        <w:rPr>
          <w:rStyle w:val="C3"/>
          <w:rFonts w:ascii="Arial" w:hAnsi="Arial"/>
        </w:rPr>
      </w:pPr>
      <w:r>
        <w:rPr>
          <w:rStyle w:val="C3"/>
          <w:rFonts w:ascii="Arial" w:hAnsi="Arial"/>
        </w:rPr>
        <w:t>ABC Limited</w:t>
      </w:r>
    </w:p>
    <w:p>
      <w:pPr>
        <w:pStyle w:val="P1"/>
        <w:jc w:val="both"/>
        <w:rPr>
          <w:rStyle w:val="C3"/>
          <w:rFonts w:ascii="Arial" w:hAnsi="Arial"/>
        </w:rPr>
      </w:pPr>
      <w:r>
        <w:rPr>
          <w:rStyle w:val="C3"/>
          <w:rFonts w:ascii="Arial" w:hAnsi="Arial"/>
        </w:rPr>
        <w:t>The company held at its registered office at : __________________________</w:t>
      </w:r>
    </w:p>
    <w:p>
      <w:pPr>
        <w:pStyle w:val="P1"/>
        <w:spacing w:lineRule="exact" w:line="200"/>
        <w:jc w:val="both"/>
        <w:rPr>
          <w:rStyle w:val="C3"/>
          <w:rFonts w:ascii="Arial" w:hAnsi="Arial"/>
        </w:rPr>
      </w:pPr>
    </w:p>
    <w:p>
      <w:pPr>
        <w:pStyle w:val="P1"/>
        <w:jc w:val="both"/>
        <w:rPr>
          <w:rStyle w:val="C3"/>
          <w:rFonts w:ascii="Arial" w:hAnsi="Arial"/>
        </w:rPr>
      </w:pPr>
      <w:r>
        <w:rPr>
          <w:rStyle w:val="C3"/>
          <w:rFonts w:ascii="Arial" w:hAnsi="Arial"/>
        </w:rPr>
        <w:t>Present: Mr. A, Mr. B and Mr. C</w:t>
      </w:r>
    </w:p>
    <w:p>
      <w:pPr>
        <w:pStyle w:val="P1"/>
        <w:jc w:val="both"/>
        <w:rPr>
          <w:rStyle w:val="C3"/>
          <w:rFonts w:ascii="Arial" w:hAnsi="Arial"/>
        </w:rPr>
      </w:pPr>
      <w:r>
        <w:rPr>
          <w:rStyle w:val="C3"/>
          <w:rFonts w:ascii="Arial" w:hAnsi="Arial"/>
        </w:rPr>
        <w:t xml:space="preserve">Resolved: </w:t>
      </w:r>
    </w:p>
    <w:p>
      <w:pPr>
        <w:pStyle w:val="P1"/>
        <w:numPr>
          <w:ilvl w:val="0"/>
          <w:numId w:val="11"/>
        </w:numPr>
        <w:spacing w:before="120" w:after="120"/>
        <w:jc w:val="both"/>
        <w:rPr>
          <w:rStyle w:val="C3"/>
          <w:rFonts w:ascii="Arial" w:hAnsi="Arial"/>
        </w:rPr>
      </w:pPr>
      <w:r>
        <w:rPr>
          <w:rStyle w:val="C3"/>
          <w:rFonts w:ascii="Arial" w:hAnsi="Arial"/>
        </w:rPr>
        <w:t xml:space="preserve">The company will set up a Branch Office in Macao, Mr. _____is appointed to represent this corporation to go to Macao and entitled  to deal with all relevant Macao government departments and sign related document, in all matters and to negotiate, enter into, and execute any and all documents for the constitution of the new branch in Macao.</w:t>
      </w:r>
    </w:p>
    <w:p>
      <w:pPr>
        <w:pStyle w:val="P1"/>
        <w:numPr>
          <w:ilvl w:val="0"/>
          <w:numId w:val="11"/>
        </w:numPr>
        <w:spacing w:before="120" w:after="120"/>
        <w:jc w:val="both"/>
        <w:rPr>
          <w:rStyle w:val="C3"/>
          <w:rFonts w:ascii="Arial" w:hAnsi="Arial"/>
        </w:rPr>
      </w:pPr>
      <w:r>
        <w:rPr>
          <w:rStyle w:val="C3"/>
          <w:rFonts w:ascii="Arial" w:hAnsi="Arial"/>
        </w:rPr>
        <w:t>The name of the company will call ABC Limited (Macao Branch) in English, appropriate Portuguese and Chinese name will be translated and decided by legal representative of the branch.</w:t>
      </w:r>
    </w:p>
    <w:p>
      <w:pPr>
        <w:pStyle w:val="P1"/>
        <w:numPr>
          <w:ilvl w:val="0"/>
          <w:numId w:val="11"/>
        </w:numPr>
        <w:spacing w:before="120" w:after="120"/>
        <w:jc w:val="both"/>
        <w:rPr>
          <w:rStyle w:val="C3"/>
          <w:rFonts w:ascii="Arial" w:hAnsi="Arial"/>
        </w:rPr>
      </w:pPr>
      <w:r>
        <w:rPr>
          <w:rStyle w:val="C3"/>
          <w:rFonts w:ascii="Arial" w:hAnsi="Arial"/>
        </w:rPr>
        <w:t>The scope of business of the branch in Macau mainly is _______________.</w:t>
      </w:r>
      <w:r>
        <w:rPr>
          <w:rStyle w:val="C3"/>
          <w:rFonts w:ascii="Microsoft YaHei" w:hAnsi="Microsoft YaHei"/>
          <w:sz w:val="16"/>
        </w:rPr>
        <w:t>※</w:t>
      </w:r>
      <w:r>
        <w:rPr>
          <w:rStyle w:val="C3"/>
          <w:rFonts w:ascii="Arial" w:hAnsi="Arial"/>
          <w:sz w:val="16"/>
        </w:rPr>
        <w:t>Note: the activities of the branch should be corresponded to the activities listed on the M&amp;A of parent company.</w:t>
      </w:r>
    </w:p>
    <w:p>
      <w:pPr>
        <w:pStyle w:val="P1"/>
        <w:numPr>
          <w:ilvl w:val="0"/>
          <w:numId w:val="11"/>
        </w:numPr>
        <w:ind w:left="238"/>
        <w:jc w:val="both"/>
        <w:rPr>
          <w:rStyle w:val="C3"/>
          <w:rFonts w:ascii="Arial" w:hAnsi="Arial"/>
        </w:rPr>
      </w:pPr>
      <w:r>
        <w:rPr>
          <w:rStyle w:val="C3"/>
          <w:rFonts w:ascii="Arial" w:hAnsi="Arial"/>
        </w:rPr>
        <w:t>The registered office will be decided by the representative.</w:t>
      </w:r>
      <w:r>
        <w:rPr>
          <w:rStyle w:val="C3"/>
          <w:rFonts w:ascii="Microsoft YaHei" w:hAnsi="Microsoft YaHei"/>
        </w:rPr>
        <w:t>／</w:t>
      </w:r>
      <w:r>
        <w:rPr>
          <w:rStyle w:val="C3"/>
          <w:rFonts w:ascii="Arial" w:hAnsi="Arial"/>
        </w:rPr>
        <w:t xml:space="preserve">OR </w:t>
      </w:r>
    </w:p>
    <w:p>
      <w:pPr>
        <w:pStyle w:val="P1"/>
        <w:spacing w:before="120" w:after="120"/>
        <w:jc w:val="both"/>
        <w:rPr>
          <w:rStyle w:val="C3"/>
          <w:rFonts w:ascii="Arial" w:hAnsi="Arial"/>
        </w:rPr>
      </w:pPr>
      <w:r>
        <w:rPr>
          <w:rStyle w:val="C3"/>
          <w:rFonts w:ascii="Arial" w:hAnsi="Arial"/>
        </w:rPr>
        <w:t xml:space="preserve">    The registered office is ______________________________.</w:t>
      </w:r>
    </w:p>
    <w:p>
      <w:pPr>
        <w:pStyle w:val="P1"/>
        <w:spacing w:before="120" w:after="120"/>
        <w:ind w:hanging="240" w:left="240"/>
        <w:jc w:val="both"/>
        <w:rPr>
          <w:rStyle w:val="C3"/>
          <w:rFonts w:ascii="Arial" w:hAnsi="Arial"/>
          <w:sz w:val="20"/>
        </w:rPr>
      </w:pPr>
      <w:r>
        <w:rPr>
          <w:rStyle w:val="C3"/>
          <w:rFonts w:ascii="Arial" w:hAnsi="Arial"/>
        </w:rPr>
        <w:t xml:space="preserve">5.The branch will receive a capital of Mop $__________ ( </w:t>
      </w:r>
      <w:r>
        <w:rPr>
          <w:rStyle w:val="C3"/>
          <w:rFonts w:ascii="Microsoft YaHei" w:hAnsi="Microsoft YaHei"/>
          <w:sz w:val="20"/>
        </w:rPr>
        <w:t>※</w:t>
      </w:r>
      <w:r>
        <w:rPr>
          <w:rStyle w:val="C3"/>
          <w:rFonts w:ascii="Arial" w:hAnsi="Arial"/>
          <w:sz w:val="20"/>
        </w:rPr>
        <w:t xml:space="preserve"> Note: minimum $25,000 or above) </w:t>
      </w:r>
    </w:p>
    <w:p>
      <w:pPr>
        <w:pStyle w:val="P1"/>
        <w:spacing w:before="120" w:after="120"/>
        <w:jc w:val="both"/>
        <w:rPr>
          <w:rStyle w:val="C3"/>
          <w:rFonts w:ascii="Arial" w:hAnsi="Arial"/>
        </w:rPr>
      </w:pPr>
      <w:r>
        <w:rPr>
          <w:rStyle w:val="C3"/>
          <w:rFonts w:ascii="Arial" w:hAnsi="Arial"/>
        </w:rPr>
        <w:t xml:space="preserve">6. ABC Supervisory Board agrees to the nomination of Mr. ____ and Ms.____ as the legal representatives of the Branch. Furthermore either one of the representative is authorized to sign alone on behalf of the Branch. </w:t>
      </w:r>
      <w:r>
        <w:rPr>
          <w:rStyle w:val="C3"/>
          <w:rFonts w:ascii="Microsoft YaHei" w:hAnsi="Microsoft YaHei"/>
        </w:rPr>
        <w:t>※</w:t>
      </w:r>
      <w:r>
        <w:rPr>
          <w:rStyle w:val="C3"/>
          <w:rFonts w:ascii="Arial" w:hAnsi="Arial"/>
        </w:rPr>
        <w:t xml:space="preserve">Note: at least one  representative is required to report a residence address in Macao</w:t>
      </w:r>
    </w:p>
    <w:p>
      <w:pPr>
        <w:pStyle w:val="P1"/>
        <w:spacing w:lineRule="exact" w:line="240" w:before="120" w:after="120"/>
        <w:jc w:val="both"/>
        <w:rPr>
          <w:rStyle w:val="C3"/>
          <w:rFonts w:ascii="Arial" w:hAnsi="Arial"/>
        </w:rPr>
      </w:pPr>
    </w:p>
    <w:p>
      <w:pPr>
        <w:pStyle w:val="P1"/>
        <w:spacing w:before="120" w:after="120"/>
        <w:jc w:val="both"/>
        <w:rPr>
          <w:rStyle w:val="C3"/>
          <w:rFonts w:ascii="Arial" w:hAnsi="Arial"/>
        </w:rPr>
      </w:pPr>
      <w:r>
        <w:rPr>
          <w:rStyle w:val="C3"/>
          <w:rFonts w:ascii="Arial" w:hAnsi="Arial"/>
        </w:rPr>
        <w:t>There are no further business, the meeting was declared closed.</w:t>
      </w:r>
    </w:p>
    <w:p>
      <w:pPr>
        <w:pStyle w:val="P1"/>
        <w:spacing w:lineRule="exact" w:line="240" w:before="120" w:after="120"/>
        <w:jc w:val="both"/>
        <w:rPr>
          <w:rStyle w:val="C3"/>
          <w:rFonts w:ascii="Arial" w:hAnsi="Arial"/>
        </w:rPr>
      </w:pPr>
    </w:p>
    <w:p>
      <w:pPr>
        <w:pStyle w:val="P1"/>
        <w:spacing w:before="120" w:after="120"/>
        <w:jc w:val="both"/>
        <w:rPr>
          <w:rStyle w:val="C3"/>
          <w:rFonts w:ascii="Arial" w:hAnsi="Arial"/>
        </w:rPr>
      </w:pPr>
      <w:r>
        <w:rPr>
          <w:rStyle w:val="C3"/>
          <w:rFonts w:ascii="Arial" w:hAnsi="Arial"/>
        </w:rPr>
        <w:t>Signatures:</w:t>
      </w:r>
    </w:p>
    <w:p>
      <w:pPr>
        <w:pStyle w:val="P1"/>
        <w:spacing w:lineRule="exact" w:line="300" w:before="120" w:after="120"/>
        <w:jc w:val="both"/>
        <w:rPr>
          <w:rStyle w:val="C3"/>
          <w:rFonts w:ascii="Arial" w:hAnsi="Arial"/>
        </w:rPr>
      </w:pPr>
    </w:p>
    <w:p>
      <w:pPr>
        <w:pStyle w:val="P1"/>
        <w:spacing w:before="120" w:after="120"/>
        <w:jc w:val="both"/>
        <w:rPr>
          <w:rStyle w:val="C3"/>
          <w:rFonts w:ascii="Arial" w:hAnsi="Arial"/>
        </w:rPr>
      </w:pPr>
      <w:r>
        <w:rPr>
          <w:rStyle w:val="C3"/>
          <w:rFonts w:ascii="Arial" w:hAnsi="Arial"/>
        </w:rPr>
        <w:t xml:space="preserve"> ____________ </w:t>
        <w:tab/>
        <w:t xml:space="preserve">       _____________            ____________</w:t>
      </w:r>
    </w:p>
    <w:p>
      <w:pPr>
        <w:pStyle w:val="P1"/>
        <w:spacing w:before="120" w:after="120"/>
        <w:jc w:val="both"/>
        <w:rPr>
          <w:rStyle w:val="C3"/>
          <w:rFonts w:ascii="Arial" w:hAnsi="Arial"/>
        </w:rPr>
      </w:pPr>
      <w:r>
        <w:rPr>
          <w:rStyle w:val="C3"/>
          <w:rFonts w:ascii="Arial" w:hAnsi="Arial"/>
        </w:rPr>
        <w:t xml:space="preserve">        Mr. A                          Mr. B                                Mr.C</w:t>
      </w:r>
    </w:p>
    <w:p>
      <w:pPr>
        <w:pStyle w:val="P1"/>
        <w:jc w:val="both"/>
        <w:rPr>
          <w:rStyle w:val="C3"/>
          <w:rFonts w:ascii="Arial" w:hAnsi="Arial"/>
        </w:rPr>
      </w:pPr>
      <w:r>
        <w:rPr>
          <w:rStyle w:val="C3"/>
          <w:rFonts w:ascii="Arial" w:hAnsi="Arial"/>
        </w:rPr>
        <w:t>Date:</w:t>
      </w:r>
    </w:p>
    <w:p>
      <w:pPr>
        <w:pStyle w:val="P1"/>
        <w:jc w:val="both"/>
        <w:rPr>
          <w:rStyle w:val="C3"/>
          <w:sz w:val="22"/>
        </w:rPr>
      </w:pPr>
      <w:r>
        <w:rPr>
          <w:rStyle w:val="C3"/>
          <w:rFonts w:ascii="Arial" w:hAnsi="Arial"/>
          <w:b w:val="1"/>
          <w:i w:val="1"/>
          <w:color w:val="008000"/>
          <w:sz w:val="18"/>
        </w:rPr>
        <w:t>( Note: It is always recommended to sent us a “draft” before notarization in your country.)</w:t>
      </w:r>
    </w:p>
    <w:sectPr>
      <w:headerReference xmlns:r="http://schemas.openxmlformats.org/officeDocument/2006/relationships" w:type="default" r:id="RelHdr1"/>
      <w:footerReference xmlns:r="http://schemas.openxmlformats.org/officeDocument/2006/relationships" w:type="default" r:id="RelFtr1"/>
      <w:type w:val="nextPage"/>
      <w:pgSz w:w="11906" w:h="16838" w:code="0"/>
      <w:pgMar w:left="1800" w:right="1800" w:top="1440" w:bottom="1440" w:header="851" w:footer="992" w:gutter="0"/>
      <w:cols w:equalWidth="1" w:space="425"/>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4"/>
      <w:jc w:val="both"/>
      <w:rPr>
        <w:rStyle w:val="C3"/>
        <w:sz w:val="12"/>
      </w:rPr>
    </w:pPr>
    <w:r>
      <w:rPr>
        <w:rStyle w:val="C3"/>
        <w:sz w:val="12"/>
      </w:rPr>
      <w:t xml:space="preserve">Ref E/L </w:t>
    </w:r>
  </w:p>
  <w:p>
    <w:pPr>
      <w:pStyle w:val="P4"/>
      <w:jc w:val="both"/>
      <w:rPr>
        <w:rStyle w:val="C3"/>
        <w:sz w:val="12"/>
      </w:rPr>
    </w:pPr>
    <w:r>
      <w:rPr>
        <w:rStyle w:val="C3"/>
        <w:sz w:val="12"/>
      </w:rPr>
      <w:fldChar w:fldCharType="begin"/>
    </w:r>
    <w:r>
      <w:rPr>
        <w:rStyle w:val="C3"/>
        <w:sz w:val="12"/>
      </w:rPr>
      <w:instrText xml:space="preserve"> FILENAME \p </w:instrText>
    </w:r>
    <w:r>
      <w:rPr>
        <w:rStyle w:val="C3"/>
        <w:sz w:val="12"/>
      </w:rPr>
      <w:fldChar w:fldCharType="separate"/>
    </w:r>
    <w:r>
      <w:rPr>
        <w:rStyle w:val="C3"/>
        <w:sz w:val="12"/>
      </w:rPr>
      <w:t>C:\Documents and Settings\albertso\Local Settings\Temporary Internet Files\Content.IE5\HR7DZLJO\</w:t>
    </w:r>
    <w:r>
      <w:rPr>
        <w:rStyle w:val="C3"/>
        <w:rFonts w:ascii="MS PMincho" w:hAnsi="MS PMincho"/>
        <w:sz w:val="12"/>
      </w:rPr>
      <w:t>附件</w:t>
    </w:r>
    <w:r>
      <w:rPr>
        <w:rStyle w:val="C3"/>
        <w:sz w:val="12"/>
      </w:rPr>
      <w:t>3_</w:t>
    </w:r>
    <w:r>
      <w:rPr>
        <w:rStyle w:val="C3"/>
        <w:rFonts w:ascii="MS PMincho" w:hAnsi="MS PMincho"/>
        <w:sz w:val="12"/>
      </w:rPr>
      <w:t>分公司之設立指引</w:t>
    </w:r>
    <w:r>
      <w:rPr>
        <w:rStyle w:val="C3"/>
        <w:sz w:val="12"/>
      </w:rPr>
      <w:t>.doc</w:t>
    </w:r>
    <w:r>
      <w:rPr>
        <w:rStyle w:val="C3"/>
        <w:sz w:val="12"/>
      </w:rPr>
      <w:fldChar w:fldCharType="end"/>
    </w:r>
    <w:r>
      <w:rPr>
        <w:rStyle w:val="C3"/>
        <w:sz w:val="12"/>
      </w:rPr>
      <w:fldChar w:fldCharType="begin"/>
    </w:r>
    <w:r>
      <w:rPr>
        <w:rStyle w:val="C3"/>
        <w:sz w:val="12"/>
      </w:rPr>
      <w:instrText xml:space="preserve"> DATE \@ "yy/MM/dd" </w:instrText>
    </w:r>
    <w:r>
      <w:rPr>
        <w:rStyle w:val="C3"/>
        <w:sz w:val="12"/>
      </w:rPr>
      <w:fldChar w:fldCharType="separate"/>
    </w:r>
    <w:r>
      <w:rPr>
        <w:rStyle w:val="C3"/>
        <w:sz w:val="12"/>
      </w:rPr>
      <w:t>22/10/17</w:t>
    </w:r>
    <w:r>
      <w:rPr>
        <w:rStyle w:val="C3"/>
        <w:sz w:val="12"/>
      </w:rPr>
      <w:fldChar w:fldCharType="end"/>
    </w: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3"/>
      <w:jc w:val="right"/>
      <w:rPr>
        <w:rStyle w:val="C3"/>
        <w:b w:val="1"/>
      </w:rPr>
    </w:pPr>
    <w:r>
      <w:rPr>
        <w:rStyle w:val="C3"/>
        <w:rFonts w:ascii="MS PMincho" w:hAnsi="MS PMincho"/>
        <w:b w:val="1"/>
      </w:rPr>
      <w:t>只供參考</w:t>
    </w:r>
    <w:r>
      <w:rPr>
        <w:rStyle w:val="C3"/>
        <w:b w:val="1"/>
      </w:rPr>
      <w:t xml:space="preserve"> </w:t>
    </w:r>
    <w:r>
      <w:rPr>
        <w:rStyle w:val="C3"/>
        <w:b w:val="1"/>
      </w:rPr>
      <w:t>Reference Only</w:t>
    </w:r>
  </w:p>
</w:hdr>
</file>

<file path=word/numbering.xml><?xml version="1.0" encoding="utf-8"?>
<w:numbering xmlns:w="http://schemas.openxmlformats.org/wordprocessingml/2006/main">
  <w:abstractNum w:abstractNumId="0">
    <w:nsid w:val="198F3958"/>
    <w:multiLevelType w:val="multilevel"/>
    <w:lvl w:ilvl="0">
      <w:start w:val="3"/>
      <w:numFmt w:val="decimal"/>
      <w:suff w:val="tab"/>
      <w:lvlText w:val="%1."/>
      <w:lvlJc w:val="left"/>
      <w:pPr>
        <w:ind w:hanging="360" w:left="360"/>
        <w:tabs>
          <w:tab w:val="left" w:pos="360" w:leader="none"/>
        </w:tabs>
      </w:pPr>
      <w:rPr/>
    </w:lvl>
    <w:lvl w:ilvl="1">
      <w:start w:val="1"/>
      <w:numFmt w:val="decimal"/>
      <w:isLgl w:val="1"/>
      <w:suff w:val="tab"/>
      <w:lvlText w:val="%1.%2"/>
      <w:lvlJc w:val="left"/>
      <w:pPr>
        <w:ind w:hanging="540" w:left="660"/>
        <w:tabs>
          <w:tab w:val="left" w:pos="660" w:leader="none"/>
        </w:tabs>
      </w:pPr>
      <w:rPr/>
    </w:lvl>
    <w:lvl w:ilvl="2">
      <w:start w:val="1"/>
      <w:numFmt w:val="decimal"/>
      <w:isLgl w:val="1"/>
      <w:suff w:val="tab"/>
      <w:lvlText w:val="%1.%2.%3"/>
      <w:lvlJc w:val="left"/>
      <w:pPr>
        <w:ind w:hanging="540" w:left="780"/>
        <w:tabs>
          <w:tab w:val="left" w:pos="780" w:leader="none"/>
        </w:tabs>
      </w:pPr>
      <w:rPr/>
    </w:lvl>
    <w:lvl w:ilvl="3">
      <w:start w:val="1"/>
      <w:numFmt w:val="decimal"/>
      <w:isLgl w:val="1"/>
      <w:suff w:val="tab"/>
      <w:lvlText w:val="%1.%2.%3.%4"/>
      <w:lvlJc w:val="left"/>
      <w:pPr>
        <w:ind w:hanging="540" w:left="900"/>
        <w:tabs>
          <w:tab w:val="left" w:pos="900" w:leader="none"/>
        </w:tabs>
      </w:pPr>
      <w:rPr/>
    </w:lvl>
    <w:lvl w:ilvl="4">
      <w:start w:val="1"/>
      <w:numFmt w:val="decimal"/>
      <w:isLgl w:val="1"/>
      <w:suff w:val="tab"/>
      <w:lvlText w:val="%1.%2.%3.%4.%5"/>
      <w:lvlJc w:val="left"/>
      <w:pPr>
        <w:ind w:hanging="540" w:left="1020"/>
        <w:tabs>
          <w:tab w:val="left" w:pos="1020" w:leader="none"/>
        </w:tabs>
      </w:pPr>
      <w:rPr/>
    </w:lvl>
    <w:lvl w:ilvl="5">
      <w:start w:val="1"/>
      <w:numFmt w:val="decimal"/>
      <w:isLgl w:val="1"/>
      <w:suff w:val="tab"/>
      <w:lvlText w:val="%1.%2.%3.%4.%5.%6"/>
      <w:lvlJc w:val="left"/>
      <w:pPr>
        <w:ind w:hanging="540" w:left="1140"/>
        <w:tabs>
          <w:tab w:val="left" w:pos="1140" w:leader="none"/>
        </w:tabs>
      </w:pPr>
      <w:rPr/>
    </w:lvl>
    <w:lvl w:ilvl="6">
      <w:start w:val="1"/>
      <w:numFmt w:val="decimal"/>
      <w:isLgl w:val="1"/>
      <w:suff w:val="tab"/>
      <w:lvlText w:val="%1.%2.%3.%4.%5.%6.%7"/>
      <w:lvlJc w:val="left"/>
      <w:pPr>
        <w:ind w:hanging="540" w:left="1260"/>
        <w:tabs>
          <w:tab w:val="left" w:pos="1260" w:leader="none"/>
        </w:tabs>
      </w:pPr>
      <w:rPr/>
    </w:lvl>
    <w:lvl w:ilvl="7">
      <w:start w:val="1"/>
      <w:numFmt w:val="decimal"/>
      <w:isLgl w:val="1"/>
      <w:suff w:val="tab"/>
      <w:lvlText w:val="%1.%2.%3.%4.%5.%6.%7.%8"/>
      <w:lvlJc w:val="left"/>
      <w:pPr>
        <w:ind w:hanging="540" w:left="1380"/>
        <w:tabs>
          <w:tab w:val="left" w:pos="1380" w:leader="none"/>
        </w:tabs>
      </w:pPr>
      <w:rPr/>
    </w:lvl>
    <w:lvl w:ilvl="8">
      <w:start w:val="1"/>
      <w:numFmt w:val="decimal"/>
      <w:isLgl w:val="1"/>
      <w:suff w:val="tab"/>
      <w:lvlText w:val="%1.%2.%3.%4.%5.%6.%7.%8.%9"/>
      <w:lvlJc w:val="left"/>
      <w:pPr>
        <w:ind w:hanging="540" w:left="1500"/>
        <w:tabs>
          <w:tab w:val="left" w:pos="1500" w:leader="none"/>
        </w:tabs>
      </w:pPr>
      <w:rPr/>
    </w:lvl>
  </w:abstractNum>
  <w:abstractNum w:abstractNumId="1">
    <w:nsid w:val="1C8D0FC7"/>
    <w:multiLevelType w:val="multilevel"/>
    <w:lvl w:ilvl="0">
      <w:start w:val="3"/>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24F5134B"/>
    <w:multiLevelType w:val="multilevel"/>
    <w:lvl w:ilvl="0">
      <w:start w:val="1"/>
      <w:numFmt w:val="decimal"/>
      <w:suff w:val="tab"/>
      <w:lvlText w:val="%1."/>
      <w:lvlJc w:val="left"/>
      <w:pPr>
        <w:ind w:hanging="425" w:left="425"/>
        <w:tabs>
          <w:tab w:val="left" w:pos="42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42B26AEB"/>
    <w:multiLevelType w:val="multilevel"/>
    <w:lvl w:ilvl="0">
      <w:start w:val="2"/>
      <w:numFmt w:val="decimal"/>
      <w:suff w:val="tab"/>
      <w:lvlText w:val="%1"/>
      <w:lvlJc w:val="left"/>
      <w:pPr>
        <w:ind w:hanging="510" w:left="510"/>
        <w:tabs>
          <w:tab w:val="left" w:pos="510" w:leader="none"/>
        </w:tabs>
      </w:pPr>
      <w:rPr/>
    </w:lvl>
    <w:lvl w:ilvl="1">
      <w:start w:val="2"/>
      <w:numFmt w:val="decimal"/>
      <w:suff w:val="tab"/>
      <w:lvlText w:val="%1.%2"/>
      <w:lvlJc w:val="left"/>
      <w:pPr>
        <w:ind w:hanging="510" w:left="735"/>
        <w:tabs>
          <w:tab w:val="left" w:pos="735" w:leader="none"/>
        </w:tabs>
      </w:pPr>
      <w:rPr/>
    </w:lvl>
    <w:lvl w:ilvl="2">
      <w:start w:val="1"/>
      <w:numFmt w:val="decimal"/>
      <w:suff w:val="tab"/>
      <w:lvlText w:val="%1.%2.%3"/>
      <w:lvlJc w:val="left"/>
      <w:pPr>
        <w:ind w:hanging="510" w:left="960"/>
        <w:tabs>
          <w:tab w:val="left" w:pos="960" w:leader="none"/>
        </w:tabs>
      </w:pPr>
      <w:rPr/>
    </w:lvl>
    <w:lvl w:ilvl="3">
      <w:start w:val="1"/>
      <w:numFmt w:val="decimal"/>
      <w:suff w:val="tab"/>
      <w:lvlText w:val="%1.%2.%3.%4"/>
      <w:lvlJc w:val="left"/>
      <w:pPr>
        <w:ind w:hanging="510" w:left="1185"/>
        <w:tabs>
          <w:tab w:val="left" w:pos="1185" w:leader="none"/>
        </w:tabs>
      </w:pPr>
      <w:rPr/>
    </w:lvl>
    <w:lvl w:ilvl="4">
      <w:start w:val="1"/>
      <w:numFmt w:val="decimal"/>
      <w:suff w:val="tab"/>
      <w:lvlText w:val="%1.%2.%3.%4.%5"/>
      <w:lvlJc w:val="left"/>
      <w:pPr>
        <w:ind w:hanging="510" w:left="1410"/>
        <w:tabs>
          <w:tab w:val="left" w:pos="1410" w:leader="none"/>
        </w:tabs>
      </w:pPr>
      <w:rPr/>
    </w:lvl>
    <w:lvl w:ilvl="5">
      <w:start w:val="1"/>
      <w:numFmt w:val="decimal"/>
      <w:suff w:val="tab"/>
      <w:lvlText w:val="%1.%2.%3.%4.%5.%6"/>
      <w:lvlJc w:val="left"/>
      <w:pPr>
        <w:ind w:hanging="510" w:left="1635"/>
        <w:tabs>
          <w:tab w:val="left" w:pos="1635" w:leader="none"/>
        </w:tabs>
      </w:pPr>
      <w:rPr/>
    </w:lvl>
    <w:lvl w:ilvl="6">
      <w:start w:val="1"/>
      <w:numFmt w:val="decimal"/>
      <w:suff w:val="tab"/>
      <w:lvlText w:val="%1.%2.%3.%4.%5.%6.%7"/>
      <w:lvlJc w:val="left"/>
      <w:pPr>
        <w:ind w:hanging="510" w:left="1860"/>
        <w:tabs>
          <w:tab w:val="left" w:pos="1860" w:leader="none"/>
        </w:tabs>
      </w:pPr>
      <w:rPr/>
    </w:lvl>
    <w:lvl w:ilvl="7">
      <w:start w:val="1"/>
      <w:numFmt w:val="decimal"/>
      <w:suff w:val="tab"/>
      <w:lvlText w:val="%1.%2.%3.%4.%5.%6.%7.%8"/>
      <w:lvlJc w:val="left"/>
      <w:pPr>
        <w:ind w:hanging="510" w:left="2085"/>
        <w:tabs>
          <w:tab w:val="left" w:pos="2085" w:leader="none"/>
        </w:tabs>
      </w:pPr>
      <w:rPr/>
    </w:lvl>
    <w:lvl w:ilvl="8">
      <w:start w:val="1"/>
      <w:numFmt w:val="decimal"/>
      <w:suff w:val="tab"/>
      <w:lvlText w:val="%1.%2.%3.%4.%5.%6.%7.%8.%9"/>
      <w:lvlJc w:val="left"/>
      <w:pPr>
        <w:ind w:hanging="510" w:left="2310"/>
        <w:tabs>
          <w:tab w:val="left" w:pos="2310" w:leader="none"/>
        </w:tabs>
      </w:pPr>
      <w:rPr/>
    </w:lvl>
  </w:abstractNum>
  <w:abstractNum w:abstractNumId="4">
    <w:nsid w:val="450064EE"/>
    <w:multiLevelType w:val="hybridMultilevel"/>
    <w:lvl w:ilvl="0" w:tplc="27CF5FD2">
      <w:start w:val="2"/>
      <w:numFmt w:val="bullet"/>
      <w:suff w:val="tab"/>
      <w:lvlText w:val="＊"/>
      <w:lvlJc w:val="left"/>
      <w:pPr>
        <w:ind w:hanging="270" w:left="270"/>
        <w:tabs>
          <w:tab w:val="left" w:pos="270" w:leader="none"/>
        </w:tabs>
      </w:pPr>
      <w:rPr>
        <w:rFonts w:ascii="新細明體" w:hAnsi="新細明體"/>
        <w:b w:val="1"/>
        <w:i w:val="1"/>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
    <w:nsid w:val="5747001D"/>
    <w:multiLevelType w:val="multilevel"/>
    <w:lvl w:ilvl="0">
      <w:start w:val="3"/>
      <w:numFmt w:val="decimal"/>
      <w:suff w:val="tab"/>
      <w:lvlText w:val="%1."/>
      <w:lvlJc w:val="left"/>
      <w:pPr>
        <w:ind w:hanging="360" w:left="360"/>
        <w:tabs>
          <w:tab w:val="left" w:pos="360" w:leader="none"/>
        </w:tabs>
      </w:pPr>
      <w:rPr/>
    </w:lvl>
    <w:lvl w:ilvl="1">
      <w:start w:val="1"/>
      <w:numFmt w:val="decimal"/>
      <w:isLgl w:val="1"/>
      <w:suff w:val="tab"/>
      <w:lvlText w:val="%1.%2"/>
      <w:lvlJc w:val="left"/>
      <w:pPr>
        <w:ind w:hanging="360" w:left="480"/>
        <w:tabs>
          <w:tab w:val="left" w:pos="480" w:leader="none"/>
        </w:tabs>
      </w:pPr>
      <w:rPr/>
    </w:lvl>
    <w:lvl w:ilvl="2">
      <w:start w:val="1"/>
      <w:numFmt w:val="decimal"/>
      <w:isLgl w:val="1"/>
      <w:suff w:val="tab"/>
      <w:lvlText w:val="%1.%2.%3"/>
      <w:lvlJc w:val="left"/>
      <w:pPr>
        <w:ind w:hanging="720" w:left="960"/>
        <w:tabs>
          <w:tab w:val="left" w:pos="960" w:leader="none"/>
        </w:tabs>
      </w:pPr>
      <w:rPr/>
    </w:lvl>
    <w:lvl w:ilvl="3">
      <w:start w:val="1"/>
      <w:numFmt w:val="decimal"/>
      <w:isLgl w:val="1"/>
      <w:suff w:val="tab"/>
      <w:lvlText w:val="%1.%2.%3.%4"/>
      <w:lvlJc w:val="left"/>
      <w:pPr>
        <w:ind w:hanging="720" w:left="1080"/>
        <w:tabs>
          <w:tab w:val="left" w:pos="1080" w:leader="none"/>
        </w:tabs>
      </w:pPr>
      <w:rPr/>
    </w:lvl>
    <w:lvl w:ilvl="4">
      <w:start w:val="1"/>
      <w:numFmt w:val="decimal"/>
      <w:isLgl w:val="1"/>
      <w:suff w:val="tab"/>
      <w:lvlText w:val="%1.%2.%3.%4.%5"/>
      <w:lvlJc w:val="left"/>
      <w:pPr>
        <w:ind w:hanging="1080" w:left="1560"/>
        <w:tabs>
          <w:tab w:val="left" w:pos="1560" w:leader="none"/>
        </w:tabs>
      </w:pPr>
      <w:rPr/>
    </w:lvl>
    <w:lvl w:ilvl="5">
      <w:start w:val="1"/>
      <w:numFmt w:val="decimal"/>
      <w:isLgl w:val="1"/>
      <w:suff w:val="tab"/>
      <w:lvlText w:val="%1.%2.%3.%4.%5.%6"/>
      <w:lvlJc w:val="left"/>
      <w:pPr>
        <w:ind w:hanging="1080" w:left="1680"/>
        <w:tabs>
          <w:tab w:val="left" w:pos="1680" w:leader="none"/>
        </w:tabs>
      </w:pPr>
      <w:rPr/>
    </w:lvl>
    <w:lvl w:ilvl="6">
      <w:start w:val="1"/>
      <w:numFmt w:val="decimal"/>
      <w:isLgl w:val="1"/>
      <w:suff w:val="tab"/>
      <w:lvlText w:val="%1.%2.%3.%4.%5.%6.%7"/>
      <w:lvlJc w:val="left"/>
      <w:pPr>
        <w:ind w:hanging="1440" w:left="2160"/>
        <w:tabs>
          <w:tab w:val="left" w:pos="2160" w:leader="none"/>
        </w:tabs>
      </w:pPr>
      <w:rPr/>
    </w:lvl>
    <w:lvl w:ilvl="7">
      <w:start w:val="1"/>
      <w:numFmt w:val="decimal"/>
      <w:isLgl w:val="1"/>
      <w:suff w:val="tab"/>
      <w:lvlText w:val="%1.%2.%3.%4.%5.%6.%7.%8"/>
      <w:lvlJc w:val="left"/>
      <w:pPr>
        <w:ind w:hanging="1440" w:left="2280"/>
        <w:tabs>
          <w:tab w:val="left" w:pos="2280" w:leader="none"/>
        </w:tabs>
      </w:pPr>
      <w:rPr/>
    </w:lvl>
    <w:lvl w:ilvl="8">
      <w:start w:val="1"/>
      <w:numFmt w:val="decimal"/>
      <w:isLgl w:val="1"/>
      <w:suff w:val="tab"/>
      <w:lvlText w:val="%1.%2.%3.%4.%5.%6.%7.%8.%9"/>
      <w:lvlJc w:val="left"/>
      <w:pPr>
        <w:ind w:hanging="1440" w:left="2400"/>
        <w:tabs>
          <w:tab w:val="left" w:pos="2400" w:leader="none"/>
        </w:tabs>
      </w:pPr>
      <w:rPr/>
    </w:lvl>
  </w:abstractNum>
  <w:abstractNum w:abstractNumId="6">
    <w:nsid w:val="60B37337"/>
    <w:multiLevelType w:val="multilevel"/>
    <w:lvl w:ilvl="0">
      <w:start w:val="2"/>
      <w:numFmt w:val="decimal"/>
      <w:suff w:val="tab"/>
      <w:lvlText w:val="%1."/>
      <w:lvlJc w:val="left"/>
      <w:pPr>
        <w:ind w:hanging="360" w:left="360"/>
        <w:tabs>
          <w:tab w:val="left" w:pos="360" w:leader="none"/>
        </w:tabs>
      </w:pPr>
      <w:rPr/>
    </w:lvl>
    <w:lvl w:ilvl="1">
      <w:start w:val="1"/>
      <w:numFmt w:val="decimal"/>
      <w:isLgl w:val="1"/>
      <w:suff w:val="tab"/>
      <w:lvlText w:val="%1.%2"/>
      <w:lvlJc w:val="left"/>
      <w:pPr>
        <w:ind w:hanging="540" w:left="660"/>
        <w:tabs>
          <w:tab w:val="left" w:pos="660" w:leader="none"/>
        </w:tabs>
      </w:pPr>
      <w:rPr/>
    </w:lvl>
    <w:lvl w:ilvl="2">
      <w:start w:val="1"/>
      <w:numFmt w:val="decimal"/>
      <w:isLgl w:val="1"/>
      <w:suff w:val="tab"/>
      <w:lvlText w:val="%1.%2.%3"/>
      <w:lvlJc w:val="left"/>
      <w:pPr>
        <w:ind w:hanging="540" w:left="780"/>
        <w:tabs>
          <w:tab w:val="left" w:pos="780" w:leader="none"/>
        </w:tabs>
      </w:pPr>
      <w:rPr/>
    </w:lvl>
    <w:lvl w:ilvl="3">
      <w:start w:val="1"/>
      <w:numFmt w:val="decimal"/>
      <w:isLgl w:val="1"/>
      <w:suff w:val="tab"/>
      <w:lvlText w:val="%1.%2.%3.%4"/>
      <w:lvlJc w:val="left"/>
      <w:pPr>
        <w:ind w:hanging="540" w:left="900"/>
        <w:tabs>
          <w:tab w:val="left" w:pos="900" w:leader="none"/>
        </w:tabs>
      </w:pPr>
      <w:rPr/>
    </w:lvl>
    <w:lvl w:ilvl="4">
      <w:start w:val="1"/>
      <w:numFmt w:val="decimal"/>
      <w:isLgl w:val="1"/>
      <w:suff w:val="tab"/>
      <w:lvlText w:val="%1.%2.%3.%4.%5"/>
      <w:lvlJc w:val="left"/>
      <w:pPr>
        <w:ind w:hanging="540" w:left="1020"/>
        <w:tabs>
          <w:tab w:val="left" w:pos="1020" w:leader="none"/>
        </w:tabs>
      </w:pPr>
      <w:rPr/>
    </w:lvl>
    <w:lvl w:ilvl="5">
      <w:start w:val="1"/>
      <w:numFmt w:val="decimal"/>
      <w:isLgl w:val="1"/>
      <w:suff w:val="tab"/>
      <w:lvlText w:val="%1.%2.%3.%4.%5.%6"/>
      <w:lvlJc w:val="left"/>
      <w:pPr>
        <w:ind w:hanging="540" w:left="1140"/>
        <w:tabs>
          <w:tab w:val="left" w:pos="1140" w:leader="none"/>
        </w:tabs>
      </w:pPr>
      <w:rPr/>
    </w:lvl>
    <w:lvl w:ilvl="6">
      <w:start w:val="1"/>
      <w:numFmt w:val="decimal"/>
      <w:isLgl w:val="1"/>
      <w:suff w:val="tab"/>
      <w:lvlText w:val="%1.%2.%3.%4.%5.%6.%7"/>
      <w:lvlJc w:val="left"/>
      <w:pPr>
        <w:ind w:hanging="540" w:left="1260"/>
        <w:tabs>
          <w:tab w:val="left" w:pos="1260" w:leader="none"/>
        </w:tabs>
      </w:pPr>
      <w:rPr/>
    </w:lvl>
    <w:lvl w:ilvl="7">
      <w:start w:val="1"/>
      <w:numFmt w:val="decimal"/>
      <w:isLgl w:val="1"/>
      <w:suff w:val="tab"/>
      <w:lvlText w:val="%1.%2.%3.%4.%5.%6.%7.%8"/>
      <w:lvlJc w:val="left"/>
      <w:pPr>
        <w:ind w:hanging="540" w:left="1380"/>
        <w:tabs>
          <w:tab w:val="left" w:pos="1380" w:leader="none"/>
        </w:tabs>
      </w:pPr>
      <w:rPr/>
    </w:lvl>
    <w:lvl w:ilvl="8">
      <w:start w:val="1"/>
      <w:numFmt w:val="decimal"/>
      <w:isLgl w:val="1"/>
      <w:suff w:val="tab"/>
      <w:lvlText w:val="%1.%2.%3.%4.%5.%6.%7.%8.%9"/>
      <w:lvlJc w:val="left"/>
      <w:pPr>
        <w:ind w:hanging="540" w:left="1500"/>
        <w:tabs>
          <w:tab w:val="left" w:pos="1500" w:leader="none"/>
        </w:tabs>
      </w:pPr>
      <w:rPr/>
    </w:lvl>
  </w:abstractNum>
  <w:abstractNum w:abstractNumId="7">
    <w:nsid w:val="63323C85"/>
    <w:multiLevelType w:val="hybridMultilevel"/>
    <w:lvl w:ilvl="0" w:tplc="37D0C8C1">
      <w:start w:val="2"/>
      <w:numFmt w:val="bullet"/>
      <w:suff w:val="tab"/>
      <w:lvlText w:val="※"/>
      <w:lvlJc w:val="left"/>
      <w:pPr>
        <w:ind w:hanging="285" w:left="285"/>
        <w:tabs>
          <w:tab w:val="left" w:pos="285" w:leader="none"/>
        </w:tabs>
      </w:pPr>
      <w:rPr>
        <w:rFonts w:ascii="新細明體" w:hAnsi="新細明體"/>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
    <w:nsid w:val="66533BA4"/>
    <w:multiLevelType w:val="multilevel"/>
    <w:lvl w:ilvl="0">
      <w:start w:val="1"/>
      <w:numFmt w:val="decimal"/>
      <w:suff w:val="tab"/>
      <w:lvlText w:val="%1."/>
      <w:lvlJc w:val="left"/>
      <w:pPr>
        <w:ind w:hanging="240" w:left="240"/>
        <w:tabs>
          <w:tab w:val="left" w:pos="2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
    <w:nsid w:val="787A23B6"/>
    <w:multiLevelType w:val="multilevel"/>
    <w:lvl w:ilvl="0">
      <w:start w:val="2"/>
      <w:numFmt w:val="decimal"/>
      <w:suff w:val="tab"/>
      <w:lvlText w:val="%1"/>
      <w:lvlJc w:val="left"/>
      <w:pPr>
        <w:ind w:hanging="360" w:left="360"/>
        <w:tabs>
          <w:tab w:val="left" w:pos="360" w:leader="none"/>
        </w:tabs>
      </w:pPr>
      <w:rPr>
        <w:sz w:val="22"/>
      </w:rPr>
    </w:lvl>
    <w:lvl w:ilvl="1">
      <w:start w:val="3"/>
      <w:numFmt w:val="decimal"/>
      <w:suff w:val="tab"/>
      <w:lvlText w:val="%1.%2"/>
      <w:lvlJc w:val="left"/>
      <w:pPr>
        <w:ind w:hanging="360" w:left="585"/>
        <w:tabs>
          <w:tab w:val="left" w:pos="585" w:leader="none"/>
        </w:tabs>
      </w:pPr>
      <w:rPr>
        <w:sz w:val="22"/>
      </w:rPr>
    </w:lvl>
    <w:lvl w:ilvl="2">
      <w:start w:val="1"/>
      <w:numFmt w:val="decimal"/>
      <w:suff w:val="tab"/>
      <w:lvlText w:val="%1.%2.%3"/>
      <w:lvlJc w:val="left"/>
      <w:pPr>
        <w:ind w:hanging="360" w:left="810"/>
        <w:tabs>
          <w:tab w:val="left" w:pos="810" w:leader="none"/>
        </w:tabs>
      </w:pPr>
      <w:rPr>
        <w:sz w:val="22"/>
      </w:rPr>
    </w:lvl>
    <w:lvl w:ilvl="3">
      <w:start w:val="1"/>
      <w:numFmt w:val="decimal"/>
      <w:suff w:val="tab"/>
      <w:lvlText w:val="%1.%2.%3.%4"/>
      <w:lvlJc w:val="left"/>
      <w:pPr>
        <w:ind w:hanging="720" w:left="1395"/>
        <w:tabs>
          <w:tab w:val="left" w:pos="1395" w:leader="none"/>
        </w:tabs>
      </w:pPr>
      <w:rPr>
        <w:sz w:val="22"/>
      </w:rPr>
    </w:lvl>
    <w:lvl w:ilvl="4">
      <w:start w:val="1"/>
      <w:numFmt w:val="decimal"/>
      <w:suff w:val="tab"/>
      <w:lvlText w:val="%1.%2.%3.%4.%5"/>
      <w:lvlJc w:val="left"/>
      <w:pPr>
        <w:ind w:hanging="720" w:left="1620"/>
        <w:tabs>
          <w:tab w:val="left" w:pos="1620" w:leader="none"/>
        </w:tabs>
      </w:pPr>
      <w:rPr>
        <w:sz w:val="22"/>
      </w:rPr>
    </w:lvl>
    <w:lvl w:ilvl="5">
      <w:start w:val="1"/>
      <w:numFmt w:val="decimal"/>
      <w:suff w:val="tab"/>
      <w:lvlText w:val="%1.%2.%3.%4.%5.%6"/>
      <w:lvlJc w:val="left"/>
      <w:pPr>
        <w:ind w:hanging="1080" w:left="2205"/>
        <w:tabs>
          <w:tab w:val="left" w:pos="2205" w:leader="none"/>
        </w:tabs>
      </w:pPr>
      <w:rPr>
        <w:sz w:val="22"/>
      </w:rPr>
    </w:lvl>
    <w:lvl w:ilvl="6">
      <w:start w:val="1"/>
      <w:numFmt w:val="decimal"/>
      <w:suff w:val="tab"/>
      <w:lvlText w:val="%1.%2.%3.%4.%5.%6.%7"/>
      <w:lvlJc w:val="left"/>
      <w:pPr>
        <w:ind w:hanging="1080" w:left="2430"/>
        <w:tabs>
          <w:tab w:val="left" w:pos="2430" w:leader="none"/>
        </w:tabs>
      </w:pPr>
      <w:rPr>
        <w:sz w:val="22"/>
      </w:rPr>
    </w:lvl>
    <w:lvl w:ilvl="7">
      <w:start w:val="1"/>
      <w:numFmt w:val="decimal"/>
      <w:suff w:val="tab"/>
      <w:lvlText w:val="%1.%2.%3.%4.%5.%6.%7.%8"/>
      <w:lvlJc w:val="left"/>
      <w:pPr>
        <w:ind w:hanging="1080" w:left="2655"/>
        <w:tabs>
          <w:tab w:val="left" w:pos="2655" w:leader="none"/>
        </w:tabs>
      </w:pPr>
      <w:rPr>
        <w:sz w:val="22"/>
      </w:rPr>
    </w:lvl>
    <w:lvl w:ilvl="8">
      <w:start w:val="1"/>
      <w:numFmt w:val="decimal"/>
      <w:suff w:val="tab"/>
      <w:lvlText w:val="%1.%2.%3.%4.%5.%6.%7.%8.%9"/>
      <w:lvlJc w:val="left"/>
      <w:pPr>
        <w:ind w:hanging="1440" w:left="3240"/>
        <w:tabs>
          <w:tab w:val="left" w:pos="3240" w:leader="none"/>
        </w:tabs>
      </w:pPr>
      <w:rPr>
        <w:sz w:val="22"/>
      </w:rPr>
    </w:lvl>
  </w:abstractNum>
  <w:abstractNum w:abstractNumId="10">
    <w:nsid w:val="7E112B95"/>
    <w:multiLevelType w:val="multilevel"/>
    <w:lvl w:ilvl="0">
      <w:start w:val="2"/>
      <w:numFmt w:val="decimal"/>
      <w:suff w:val="tab"/>
      <w:lvlText w:val="%1"/>
      <w:lvlJc w:val="left"/>
      <w:pPr>
        <w:ind w:hanging="360" w:left="360"/>
        <w:tabs>
          <w:tab w:val="left" w:pos="360" w:leader="none"/>
        </w:tabs>
      </w:pPr>
      <w:rPr>
        <w:sz w:val="22"/>
      </w:rPr>
    </w:lvl>
    <w:lvl w:ilvl="1">
      <w:start w:val="2"/>
      <w:numFmt w:val="decimal"/>
      <w:suff w:val="tab"/>
      <w:lvlText w:val="%1.%2"/>
      <w:lvlJc w:val="left"/>
      <w:pPr>
        <w:ind w:hanging="360" w:left="360"/>
        <w:tabs>
          <w:tab w:val="left" w:pos="360" w:leader="none"/>
        </w:tabs>
      </w:pPr>
      <w:rPr>
        <w:sz w:val="22"/>
      </w:rPr>
    </w:lvl>
    <w:lvl w:ilvl="2">
      <w:start w:val="1"/>
      <w:numFmt w:val="decimal"/>
      <w:suff w:val="tab"/>
      <w:lvlText w:val="%1.%2.%3"/>
      <w:lvlJc w:val="left"/>
      <w:pPr>
        <w:ind w:hanging="360" w:left="360"/>
        <w:tabs>
          <w:tab w:val="left" w:pos="360" w:leader="none"/>
        </w:tabs>
      </w:pPr>
      <w:rPr>
        <w:sz w:val="22"/>
      </w:rPr>
    </w:lvl>
    <w:lvl w:ilvl="3">
      <w:start w:val="1"/>
      <w:numFmt w:val="decimal"/>
      <w:suff w:val="tab"/>
      <w:lvlText w:val="%1.%2.%3.%4"/>
      <w:lvlJc w:val="left"/>
      <w:pPr>
        <w:ind w:hanging="720" w:left="720"/>
        <w:tabs>
          <w:tab w:val="left" w:pos="720" w:leader="none"/>
        </w:tabs>
      </w:pPr>
      <w:rPr>
        <w:sz w:val="22"/>
      </w:rPr>
    </w:lvl>
    <w:lvl w:ilvl="4">
      <w:start w:val="1"/>
      <w:numFmt w:val="decimal"/>
      <w:suff w:val="tab"/>
      <w:lvlText w:val="%1.%2.%3.%4.%5"/>
      <w:lvlJc w:val="left"/>
      <w:pPr>
        <w:ind w:hanging="720" w:left="720"/>
        <w:tabs>
          <w:tab w:val="left" w:pos="720" w:leader="none"/>
        </w:tabs>
      </w:pPr>
      <w:rPr>
        <w:sz w:val="22"/>
      </w:rPr>
    </w:lvl>
    <w:lvl w:ilvl="5">
      <w:start w:val="1"/>
      <w:numFmt w:val="decimal"/>
      <w:suff w:val="tab"/>
      <w:lvlText w:val="%1.%2.%3.%4.%5.%6"/>
      <w:lvlJc w:val="left"/>
      <w:pPr>
        <w:ind w:hanging="1080" w:left="1080"/>
        <w:tabs>
          <w:tab w:val="left" w:pos="1080" w:leader="none"/>
        </w:tabs>
      </w:pPr>
      <w:rPr>
        <w:sz w:val="22"/>
      </w:rPr>
    </w:lvl>
    <w:lvl w:ilvl="6">
      <w:start w:val="1"/>
      <w:numFmt w:val="decimal"/>
      <w:suff w:val="tab"/>
      <w:lvlText w:val="%1.%2.%3.%4.%5.%6.%7"/>
      <w:lvlJc w:val="left"/>
      <w:pPr>
        <w:ind w:hanging="1080" w:left="1080"/>
        <w:tabs>
          <w:tab w:val="left" w:pos="1080" w:leader="none"/>
        </w:tabs>
      </w:pPr>
      <w:rPr>
        <w:sz w:val="22"/>
      </w:rPr>
    </w:lvl>
    <w:lvl w:ilvl="7">
      <w:start w:val="1"/>
      <w:numFmt w:val="decimal"/>
      <w:suff w:val="tab"/>
      <w:lvlText w:val="%1.%2.%3.%4.%5.%6.%7.%8"/>
      <w:lvlJc w:val="left"/>
      <w:pPr>
        <w:ind w:hanging="1080" w:left="1080"/>
        <w:tabs>
          <w:tab w:val="left" w:pos="1080" w:leader="none"/>
        </w:tabs>
      </w:pPr>
      <w:rPr>
        <w:sz w:val="22"/>
      </w:rPr>
    </w:lvl>
    <w:lvl w:ilvl="8">
      <w:start w:val="1"/>
      <w:numFmt w:val="decimal"/>
      <w:suff w:val="tab"/>
      <w:lvlText w:val="%1.%2.%3.%4.%5.%6.%7.%8.%9"/>
      <w:lvlJc w:val="left"/>
      <w:pPr>
        <w:ind w:hanging="1440" w:left="1440"/>
        <w:tabs>
          <w:tab w:val="left" w:pos="1440" w:leader="none"/>
        </w:tabs>
      </w:pPr>
      <w:rPr>
        <w:sz w:val="22"/>
      </w:rPr>
    </w:lvl>
  </w:abstractNum>
  <w:num w:numId="1">
    <w:abstractNumId w:val="7"/>
  </w:num>
  <w:num w:numId="2">
    <w:abstractNumId w:val="4"/>
  </w:num>
  <w:num w:numId="3">
    <w:abstractNumId w:val="6"/>
  </w:num>
  <w:num w:numId="4">
    <w:abstractNumId w:val="3"/>
  </w:num>
  <w:num w:numId="5">
    <w:abstractNumId w:val="1"/>
  </w:num>
  <w:num w:numId="6">
    <w:abstractNumId w:val="0"/>
  </w:num>
  <w:num w:numId="7">
    <w:abstractNumId w:val="10"/>
  </w:num>
  <w:num w:numId="8">
    <w:abstractNumId w:val="9"/>
  </w:num>
  <w:num w:numId="9">
    <w:abstractNumId w:val="5"/>
  </w:num>
  <w:num w:numId="10">
    <w:abstractNumId w:val="2"/>
  </w:num>
  <w:num w:numId="11">
    <w:abstractNumId w:val="8"/>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paragraph" w:styleId="P1">
    <w:name w:val="內文"/>
    <w:next w:val="P1"/>
    <w:qFormat/>
    <w:pPr>
      <w:widowControl w:val="0"/>
    </w:pPr>
    <w:rPr>
      <w:sz w:val="24"/>
    </w:rPr>
  </w:style>
  <w:style w:type="paragraph" w:styleId="P2">
    <w:name w:val="標題 1"/>
    <w:basedOn w:val="P1"/>
    <w:next w:val="P1"/>
    <w:qFormat/>
    <w:pPr>
      <w:keepNext w:val="1"/>
      <w:jc w:val="both"/>
      <w:outlineLvl w:val="0"/>
    </w:pPr>
    <w:rPr>
      <w:b w:val="1"/>
      <w:sz w:val="32"/>
      <w:u w:val="single"/>
    </w:rPr>
  </w:style>
  <w:style w:type="paragraph" w:styleId="P3">
    <w:name w:val="頁首"/>
    <w:basedOn w:val="P1"/>
    <w:next w:val="P3"/>
    <w:pPr>
      <w:tabs>
        <w:tab w:val="center" w:pos="4153" w:leader="none"/>
        <w:tab w:val="right" w:pos="8306" w:leader="none"/>
      </w:tabs>
    </w:pPr>
    <w:rPr>
      <w:sz w:val="20"/>
    </w:rPr>
  </w:style>
  <w:style w:type="paragraph" w:styleId="P4">
    <w:name w:val="頁尾"/>
    <w:basedOn w:val="P1"/>
    <w:next w:val="P4"/>
    <w:pPr>
      <w:tabs>
        <w:tab w:val="center" w:pos="4153" w:leader="none"/>
        <w:tab w:val="right" w:pos="8306" w:leader="none"/>
      </w:tabs>
    </w:pPr>
    <w:rPr>
      <w:sz w:val="20"/>
    </w:rPr>
  </w:style>
  <w:style w:type="paragraph" w:styleId="P5">
    <w:name w:val="本文縮排 3"/>
    <w:basedOn w:val="P1"/>
    <w:next w:val="P5"/>
    <w:pPr>
      <w:spacing w:before="120"/>
      <w:ind w:hanging="675" w:left="900"/>
      <w:jc w:val="both"/>
    </w:pPr>
    <w:rPr/>
  </w:style>
  <w:style w:type="paragraph" w:styleId="P6">
    <w:name w:val="標題"/>
    <w:basedOn w:val="P1"/>
    <w:next w:val="P6"/>
    <w:qFormat/>
    <w:pPr>
      <w:jc w:val="center"/>
    </w:pPr>
    <w:rPr>
      <w:sz w:val="32"/>
      <w:u w:val="single"/>
    </w:rPr>
  </w:style>
  <w:style w:type="paragraph" w:styleId="P7">
    <w:name w:val="註解方塊文字"/>
    <w:basedOn w:val="P1"/>
    <w:next w:val="P7"/>
    <w:link w:val="C4"/>
    <w:pPr/>
    <w:rPr>
      <w:rFonts w:ascii="Cambria" w:hAnsi="Cambria"/>
      <w:sz w:val="18"/>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預設段落字型"/>
    <w:rPr/>
  </w:style>
  <w:style w:type="character" w:styleId="C4">
    <w:name w:val="註解方塊文字 字元"/>
    <w:basedOn w:val="C3"/>
    <w:link w:val="P7"/>
    <w:rPr>
      <w:rFonts w:ascii="Cambria" w:hAnsi="Cambria"/>
      <w:sz w:val="18"/>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表格內文"/>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Eva Leong</dc:creator>
  <dcterms:created xsi:type="dcterms:W3CDTF">2011-03-09T07:07:00Z</dcterms:created>
  <cp:lastModifiedBy>WIN-38M81M2010G\Administrator</cp:lastModifiedBy>
  <cp:lastPrinted>2004-03-26T03:09:00Z</cp:lastPrinted>
  <dcterms:modified xsi:type="dcterms:W3CDTF">2022-10-17T14:57:28Z</dcterms:modified>
  <cp:revision>5</cp:revision>
  <dc:title>Constitution of Branch Office </dc:title>
</cp:coreProperties>
</file>